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1E" w:rsidRDefault="0094011E" w:rsidP="0094011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11E" w:rsidRDefault="0094011E" w:rsidP="0094011E">
      <w:pPr>
        <w:jc w:val="center"/>
        <w:rPr>
          <w:b/>
          <w:sz w:val="16"/>
          <w:lang w:val="en-US"/>
        </w:rPr>
      </w:pPr>
    </w:p>
    <w:p w:rsidR="0094011E" w:rsidRDefault="0094011E" w:rsidP="0094011E">
      <w:pPr>
        <w:jc w:val="center"/>
      </w:pPr>
      <w:r>
        <w:t>МИНИСТЕРСТВО ФИНАНСОВ РЕСПУБЛИКИ АДЫГЕЯ</w:t>
      </w:r>
    </w:p>
    <w:p w:rsidR="0094011E" w:rsidRDefault="0094011E" w:rsidP="0094011E">
      <w:pPr>
        <w:jc w:val="center"/>
        <w:rPr>
          <w:sz w:val="16"/>
        </w:rPr>
      </w:pPr>
    </w:p>
    <w:p w:rsidR="0094011E" w:rsidRDefault="0094011E" w:rsidP="0094011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94011E" w:rsidRDefault="0094011E" w:rsidP="0094011E">
      <w:pPr>
        <w:jc w:val="center"/>
        <w:rPr>
          <w:b/>
          <w:sz w:val="28"/>
        </w:rPr>
      </w:pPr>
    </w:p>
    <w:p w:rsidR="0094011E" w:rsidRPr="006F11A4" w:rsidRDefault="0094011E" w:rsidP="0094011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________________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№ _________</w:t>
      </w:r>
    </w:p>
    <w:p w:rsidR="0094011E" w:rsidRDefault="0094011E" w:rsidP="0094011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94011E" w:rsidRDefault="0094011E" w:rsidP="0094011E">
      <w:pPr>
        <w:jc w:val="both"/>
        <w:rPr>
          <w:sz w:val="28"/>
        </w:rPr>
      </w:pPr>
    </w:p>
    <w:p w:rsidR="0094011E" w:rsidRDefault="0094011E" w:rsidP="0094011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 xml:space="preserve">плана реализации </w:t>
      </w:r>
      <w:proofErr w:type="gramStart"/>
      <w:r>
        <w:rPr>
          <w:rFonts w:ascii="Times New Roman" w:hAnsi="Times New Roman"/>
          <w:b/>
          <w:sz w:val="28"/>
        </w:rPr>
        <w:t>основных</w:t>
      </w:r>
      <w:proofErr w:type="gramEnd"/>
    </w:p>
    <w:p w:rsidR="0094011E" w:rsidRDefault="0094011E" w:rsidP="0094011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государственной  программы</w:t>
      </w:r>
    </w:p>
    <w:p w:rsidR="009D3339" w:rsidRDefault="0094011E" w:rsidP="009D3339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 </w:t>
      </w:r>
      <w:r w:rsidR="009D3339">
        <w:rPr>
          <w:rFonts w:ascii="Times New Roman" w:hAnsi="Times New Roman"/>
          <w:b/>
          <w:sz w:val="28"/>
        </w:rPr>
        <w:t>«</w:t>
      </w:r>
      <w:r w:rsidR="009D3339" w:rsidRPr="009D3339">
        <w:rPr>
          <w:rFonts w:ascii="Times New Roman" w:hAnsi="Times New Roman"/>
          <w:b/>
          <w:sz w:val="28"/>
          <w:szCs w:val="28"/>
        </w:rPr>
        <w:t xml:space="preserve">Повышение уровня </w:t>
      </w:r>
    </w:p>
    <w:p w:rsidR="009D3339" w:rsidRDefault="009D3339" w:rsidP="009D3339">
      <w:pPr>
        <w:pStyle w:val="Oaeno"/>
        <w:rPr>
          <w:rFonts w:ascii="Times New Roman" w:hAnsi="Times New Roman"/>
          <w:b/>
          <w:sz w:val="28"/>
          <w:szCs w:val="28"/>
        </w:rPr>
      </w:pPr>
      <w:r w:rsidRPr="009D3339">
        <w:rPr>
          <w:rFonts w:ascii="Times New Roman" w:hAnsi="Times New Roman"/>
          <w:b/>
          <w:sz w:val="28"/>
          <w:szCs w:val="28"/>
        </w:rPr>
        <w:t xml:space="preserve">финансовой грамотности населения </w:t>
      </w:r>
      <w:proofErr w:type="gramStart"/>
      <w:r w:rsidRPr="009D333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9D3339">
        <w:rPr>
          <w:rFonts w:ascii="Times New Roman" w:hAnsi="Times New Roman"/>
          <w:b/>
          <w:sz w:val="28"/>
          <w:szCs w:val="28"/>
        </w:rPr>
        <w:t xml:space="preserve"> </w:t>
      </w:r>
    </w:p>
    <w:p w:rsidR="009D3339" w:rsidRDefault="009D3339" w:rsidP="009D3339">
      <w:pPr>
        <w:pStyle w:val="Oaeno"/>
        <w:rPr>
          <w:rFonts w:ascii="Times New Roman" w:hAnsi="Times New Roman"/>
          <w:b/>
          <w:sz w:val="28"/>
          <w:szCs w:val="28"/>
        </w:rPr>
      </w:pPr>
      <w:r w:rsidRPr="009D3339">
        <w:rPr>
          <w:rFonts w:ascii="Times New Roman" w:hAnsi="Times New Roman"/>
          <w:b/>
          <w:sz w:val="28"/>
          <w:szCs w:val="28"/>
        </w:rPr>
        <w:t>Республике Адыгея на 2019 - 2023 годы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94011E" w:rsidRDefault="0094011E" w:rsidP="009D333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2020 год и на плановый  период </w:t>
      </w:r>
    </w:p>
    <w:p w:rsidR="0094011E" w:rsidRDefault="0094011E" w:rsidP="0094011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2021 и 2022 годов</w:t>
      </w:r>
    </w:p>
    <w:p w:rsidR="0094011E" w:rsidRDefault="0094011E" w:rsidP="0094011E">
      <w:pPr>
        <w:pStyle w:val="Oaeno"/>
        <w:rPr>
          <w:rFonts w:ascii="Times New Roman" w:hAnsi="Times New Roman"/>
          <w:b/>
          <w:sz w:val="28"/>
        </w:rPr>
      </w:pPr>
    </w:p>
    <w:p w:rsidR="0094011E" w:rsidRDefault="0094011E" w:rsidP="0094011E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94011E" w:rsidRDefault="0094011E" w:rsidP="0094011E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21 июня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9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146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, проведения </w:t>
      </w:r>
      <w:proofErr w:type="gramStart"/>
      <w:r>
        <w:rPr>
          <w:rFonts w:ascii="Times New Roman" w:hAnsi="Times New Roman"/>
          <w:sz w:val="28"/>
        </w:rPr>
        <w:t>оценки эффективности реализации государственных программ Республики</w:t>
      </w:r>
      <w:proofErr w:type="gramEnd"/>
      <w:r>
        <w:rPr>
          <w:rFonts w:ascii="Times New Roman" w:hAnsi="Times New Roman"/>
          <w:sz w:val="28"/>
        </w:rPr>
        <w:t xml:space="preserve"> Адыгея  и ее критерии» </w:t>
      </w:r>
    </w:p>
    <w:p w:rsidR="0094011E" w:rsidRDefault="0094011E" w:rsidP="0094011E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94011E" w:rsidRDefault="0094011E" w:rsidP="0094011E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94011E" w:rsidRDefault="0094011E" w:rsidP="0094011E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94011E" w:rsidRDefault="0094011E" w:rsidP="009401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4E9">
        <w:rPr>
          <w:sz w:val="28"/>
          <w:szCs w:val="28"/>
        </w:rPr>
        <w:t xml:space="preserve"> </w:t>
      </w:r>
      <w:r w:rsidRPr="00F514E9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D7D15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реализации основных мероприятий </w:t>
      </w:r>
      <w:r>
        <w:rPr>
          <w:rFonts w:eastAsiaTheme="minorHAnsi"/>
          <w:sz w:val="28"/>
          <w:szCs w:val="28"/>
          <w:lang w:eastAsia="en-US"/>
        </w:rPr>
        <w:t>г</w:t>
      </w:r>
      <w:r w:rsidRPr="00CD7D15">
        <w:rPr>
          <w:rFonts w:eastAsiaTheme="minorHAnsi"/>
          <w:sz w:val="28"/>
          <w:szCs w:val="28"/>
          <w:lang w:eastAsia="en-US"/>
        </w:rPr>
        <w:t xml:space="preserve">осударственной </w:t>
      </w:r>
      <w:hyperlink r:id="rId8" w:history="1">
        <w:r w:rsidRPr="00CD7D15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87031">
        <w:rPr>
          <w:rFonts w:eastAsiaTheme="minorHAnsi"/>
          <w:sz w:val="28"/>
          <w:szCs w:val="28"/>
          <w:lang w:eastAsia="en-US"/>
        </w:rPr>
        <w:t>«</w:t>
      </w:r>
      <w:r w:rsidR="00887031" w:rsidRPr="00887031">
        <w:rPr>
          <w:sz w:val="28"/>
          <w:szCs w:val="28"/>
        </w:rPr>
        <w:t>Повышение уровня финансовой грамотности населения в Респуб</w:t>
      </w:r>
      <w:r w:rsidR="00887031">
        <w:rPr>
          <w:sz w:val="28"/>
          <w:szCs w:val="28"/>
        </w:rPr>
        <w:t xml:space="preserve">лике Адыгея на 2019 - 2023 годы» </w:t>
      </w:r>
      <w:r w:rsidRPr="00CD7D15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2020 год и на плановый период 2021 и 2022 годов согласно приложению к настоящему приказу.</w:t>
      </w:r>
    </w:p>
    <w:p w:rsidR="0094011E" w:rsidRPr="00417099" w:rsidRDefault="0094011E" w:rsidP="0094011E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возложить на первого заместителя Министра финансов Республики Адыгея</w:t>
      </w:r>
      <w:r w:rsidR="005A2E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Е.В. </w:t>
      </w:r>
      <w:proofErr w:type="spellStart"/>
      <w:r>
        <w:rPr>
          <w:rFonts w:ascii="Times New Roman" w:hAnsi="Times New Roman"/>
          <w:sz w:val="28"/>
        </w:rPr>
        <w:t>Косиненко</w:t>
      </w:r>
      <w:proofErr w:type="spellEnd"/>
      <w:r>
        <w:rPr>
          <w:rFonts w:ascii="Times New Roman" w:hAnsi="Times New Roman"/>
          <w:sz w:val="28"/>
        </w:rPr>
        <w:t>.</w:t>
      </w:r>
    </w:p>
    <w:p w:rsidR="0094011E" w:rsidRDefault="0094011E" w:rsidP="0094011E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94011E" w:rsidRDefault="0094011E" w:rsidP="0094011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94011E" w:rsidRDefault="0094011E" w:rsidP="0094011E">
      <w:pPr>
        <w:pStyle w:val="a3"/>
        <w:ind w:left="1242"/>
        <w:rPr>
          <w:sz w:val="28"/>
          <w:szCs w:val="28"/>
        </w:rPr>
      </w:pPr>
    </w:p>
    <w:p w:rsidR="0094011E" w:rsidRPr="008A0409" w:rsidRDefault="0094011E" w:rsidP="0094011E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94011E" w:rsidRDefault="0094011E" w:rsidP="0094011E">
      <w:pPr>
        <w:pStyle w:val="4"/>
        <w:rPr>
          <w:sz w:val="28"/>
          <w:szCs w:val="28"/>
        </w:rPr>
      </w:pPr>
    </w:p>
    <w:p w:rsidR="0094011E" w:rsidRDefault="0094011E" w:rsidP="0094011E">
      <w:pPr>
        <w:pStyle w:val="a3"/>
        <w:ind w:left="1242"/>
        <w:rPr>
          <w:sz w:val="28"/>
          <w:szCs w:val="28"/>
        </w:rPr>
      </w:pPr>
    </w:p>
    <w:p w:rsidR="0094011E" w:rsidRDefault="0094011E" w:rsidP="0094011E">
      <w:pPr>
        <w:pStyle w:val="a3"/>
        <w:ind w:left="1242"/>
        <w:rPr>
          <w:sz w:val="28"/>
          <w:szCs w:val="28"/>
        </w:rPr>
      </w:pPr>
    </w:p>
    <w:p w:rsidR="0094011E" w:rsidRDefault="0094011E" w:rsidP="0094011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к приказу </w:t>
      </w:r>
    </w:p>
    <w:p w:rsidR="0094011E" w:rsidRPr="008A0409" w:rsidRDefault="0094011E" w:rsidP="0094011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   финансов</w:t>
      </w:r>
    </w:p>
    <w:p w:rsidR="0094011E" w:rsidRPr="008A0409" w:rsidRDefault="0094011E" w:rsidP="0094011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94011E" w:rsidRDefault="0094011E" w:rsidP="0094011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 </w:t>
      </w:r>
      <w:r w:rsidRPr="008A040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94011E" w:rsidRPr="008A0409" w:rsidRDefault="0094011E" w:rsidP="0094011E">
      <w:pPr>
        <w:ind w:firstLine="5103"/>
        <w:rPr>
          <w:sz w:val="28"/>
          <w:szCs w:val="28"/>
        </w:rPr>
      </w:pPr>
    </w:p>
    <w:p w:rsidR="0094011E" w:rsidRPr="008A0409" w:rsidRDefault="0094011E" w:rsidP="0094011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94011E" w:rsidRPr="008A0409" w:rsidRDefault="0094011E" w:rsidP="0094011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94011E" w:rsidRPr="008A0409" w:rsidRDefault="0094011E" w:rsidP="0094011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8142F1" w:rsidRDefault="008142F1" w:rsidP="008142F1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87031">
        <w:rPr>
          <w:sz w:val="28"/>
          <w:szCs w:val="28"/>
        </w:rPr>
        <w:t>Повышение уровня финансовой грамотности населения в Респуб</w:t>
      </w:r>
      <w:r>
        <w:rPr>
          <w:sz w:val="28"/>
          <w:szCs w:val="28"/>
        </w:rPr>
        <w:t xml:space="preserve">лике Адыгея на 2019 - 2023 годы» </w:t>
      </w:r>
      <w:r w:rsidRPr="00CD7D15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2020 год и на плановый период</w:t>
      </w:r>
    </w:p>
    <w:p w:rsidR="00935296" w:rsidRDefault="008142F1" w:rsidP="008142F1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2021 и 2022 годов</w:t>
      </w:r>
    </w:p>
    <w:p w:rsidR="003D51F1" w:rsidRDefault="003D51F1" w:rsidP="008142F1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3D51F1" w:rsidRPr="003D51F1" w:rsidTr="00AC1D4B">
        <w:tc>
          <w:tcPr>
            <w:tcW w:w="2494" w:type="dxa"/>
            <w:vMerge w:val="restart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основного мероприятия, мероприятия</w:t>
            </w:r>
          </w:p>
        </w:tc>
        <w:tc>
          <w:tcPr>
            <w:tcW w:w="2671" w:type="dxa"/>
            <w:vMerge w:val="restart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основного мероприятия (мероприятия)</w:t>
            </w:r>
          </w:p>
        </w:tc>
        <w:tc>
          <w:tcPr>
            <w:tcW w:w="844" w:type="dxa"/>
            <w:vMerge w:val="restart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409" w:type="dxa"/>
            <w:gridSpan w:val="3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3D51F1" w:rsidRPr="003D51F1" w:rsidTr="00AC1D4B"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3D51F1" w:rsidRPr="003D51F1" w:rsidRDefault="003D51F1" w:rsidP="00CC67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67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3D51F1" w:rsidRPr="003D51F1" w:rsidRDefault="003D51F1" w:rsidP="00CC67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6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3D51F1" w:rsidRPr="003D51F1" w:rsidRDefault="003D51F1" w:rsidP="00CC67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1D4B" w:rsidRPr="003D51F1" w:rsidTr="00AC1D4B">
        <w:tc>
          <w:tcPr>
            <w:tcW w:w="2494" w:type="dxa"/>
            <w:vMerge w:val="restart"/>
          </w:tcPr>
          <w:p w:rsidR="00AC1D4B" w:rsidRPr="003D51F1" w:rsidRDefault="00AC1D4B" w:rsidP="000C3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 на 2019 - 2023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AC1D4B" w:rsidRPr="003D51F1" w:rsidRDefault="00AC1D4B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4" w:type="dxa"/>
            <w:vMerge w:val="restart"/>
          </w:tcPr>
          <w:p w:rsidR="00AC1D4B" w:rsidRPr="003D51F1" w:rsidRDefault="00AC1D4B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AC1D4B" w:rsidRPr="003D51F1" w:rsidRDefault="00AC1D4B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AC1D4B" w:rsidRPr="003D51F1" w:rsidRDefault="00AC1D4B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AC1D4B" w:rsidRPr="003D51F1" w:rsidRDefault="00AC1D4B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AC1D4B" w:rsidRPr="003D51F1" w:rsidTr="00AC1D4B">
        <w:tc>
          <w:tcPr>
            <w:tcW w:w="2494" w:type="dxa"/>
            <w:vMerge/>
          </w:tcPr>
          <w:p w:rsidR="00AC1D4B" w:rsidRDefault="00AC1D4B" w:rsidP="000C3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C1D4B" w:rsidRPr="003D51F1" w:rsidRDefault="00AC1D4B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844" w:type="dxa"/>
            <w:vMerge/>
          </w:tcPr>
          <w:p w:rsidR="00AC1D4B" w:rsidRPr="003D51F1" w:rsidRDefault="00AC1D4B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AC1D4B" w:rsidRPr="003D51F1" w:rsidRDefault="00AC1D4B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AC1D4B" w:rsidRPr="003D51F1" w:rsidRDefault="00AC1D4B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AC1D4B" w:rsidRPr="003D51F1" w:rsidRDefault="00AC1D4B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844" w:type="dxa"/>
          </w:tcPr>
          <w:p w:rsidR="003D51F1" w:rsidRPr="003D51F1" w:rsidRDefault="003D51F1" w:rsidP="003B17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</w:t>
            </w:r>
            <w:r w:rsidR="003B17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Внедрение регламентов, методик и процедур работы РЦФГ для оказания консультационной, образовательной, информационной поддержки целевым группам государственной программы в области финансовой грамотности населения и защиты прав потребителей финансовых услуг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 связям с соотечественниками и средствам массовой информации;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</w:tcPr>
          <w:p w:rsidR="003D51F1" w:rsidRPr="003D51F1" w:rsidRDefault="00780088" w:rsidP="00213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  <w:vMerge w:val="restart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совещаниях, семинарах, конференциях,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3D51F1" w:rsidRPr="003D51F1" w:rsidRDefault="003D51F1" w:rsidP="00213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213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</w:tr>
      <w:tr w:rsidR="003D51F1" w:rsidRPr="003D51F1" w:rsidTr="00AC1D4B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3D51F1" w:rsidRPr="003D51F1" w:rsidTr="00AC1D4B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D51F1" w:rsidRPr="003D51F1" w:rsidTr="00AC1D4B"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 связям с соотечественниками и средствам массовой информации;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педагогов, осуществляющих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доведение до потребителя образовательных программ и инструментов повышения финансовой грамотности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9C0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9C01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методистов и </w:t>
            </w:r>
            <w:proofErr w:type="spellStart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программ повышения финансовой грамотности для учащихся общеобразовательных организаций, студентов профессиональных образовательных организаций и образовательных организаций высшего образования, взрослого населения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0F33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F33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3D51F1" w:rsidRPr="003D51F1" w:rsidTr="00AC1D4B">
        <w:tc>
          <w:tcPr>
            <w:tcW w:w="2494" w:type="dxa"/>
            <w:vMerge w:val="restart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грамотности населения Республики Адыгея</w:t>
            </w:r>
          </w:p>
        </w:tc>
        <w:tc>
          <w:tcPr>
            <w:tcW w:w="2671" w:type="dxa"/>
            <w:tcBorders>
              <w:bottom w:val="nil"/>
            </w:tcBorders>
            <w:vAlign w:val="bottom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Республики Адыгея;</w:t>
            </w:r>
          </w:p>
        </w:tc>
        <w:tc>
          <w:tcPr>
            <w:tcW w:w="844" w:type="dxa"/>
            <w:tcBorders>
              <w:bottom w:val="nil"/>
            </w:tcBorders>
          </w:tcPr>
          <w:p w:rsidR="003D51F1" w:rsidRPr="003D51F1" w:rsidRDefault="003D51F1" w:rsidP="009C0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9C01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D51F1" w:rsidRPr="003D51F1" w:rsidTr="00AC1D4B"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конференций, фестивалей, круглых столов по всем направлениям государственной программы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 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0F33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F33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 в том числе: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B50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поддержки специалистам в сфере образования (педагогам, </w:t>
            </w:r>
            <w:proofErr w:type="spellStart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тьюторам</w:t>
            </w:r>
            <w:proofErr w:type="spellEnd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 методистам)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0F33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F33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A760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созданной в рамках Проекта сетью федеральных и региональных методических центров по повышению квалификации учителей общеобразовательных организаций, методистов, преподавателей организаций высшего и среднего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профессионального образования, а также </w:t>
            </w:r>
            <w:proofErr w:type="spellStart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для взрослого населения на базе ведущих российских университетов</w:t>
            </w:r>
            <w:proofErr w:type="gramEnd"/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CB39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CB3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мероприятие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Создание эффективных и доступных информационных и образовательных ресурсов по повышению финансовой грамотности населения и информирование о защите прав потребителей финансовых услуг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940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940A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2.1</w:t>
            </w:r>
          </w:p>
          <w:p w:rsidR="003D51F1" w:rsidRPr="003D51F1" w:rsidRDefault="009D4FAB" w:rsidP="00CD79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</w:t>
            </w:r>
            <w:r w:rsidR="003D51F1"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раздела </w:t>
            </w:r>
            <w:r w:rsidR="00CD79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51F1" w:rsidRPr="003D51F1"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грамотности населения</w:t>
            </w:r>
            <w:r w:rsidR="00CD79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D51F1"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Интернет-сайте исполнительных органов государственной власти Республики Адыгея (</w:t>
            </w:r>
            <w:proofErr w:type="spellStart"/>
            <w:r w:rsidR="003D51F1" w:rsidRPr="003D51F1">
              <w:rPr>
                <w:rFonts w:ascii="Times New Roman" w:hAnsi="Times New Roman" w:cs="Times New Roman"/>
                <w:sz w:val="28"/>
                <w:szCs w:val="28"/>
              </w:rPr>
              <w:t>www.adygheya.ru</w:t>
            </w:r>
            <w:proofErr w:type="spellEnd"/>
            <w:r w:rsidR="003D51F1"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) с размещением соответствующих образовательных и </w:t>
            </w:r>
            <w:r w:rsidR="003D51F1"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материалов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CB39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CB3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Основное мероприятие</w:t>
            </w:r>
          </w:p>
          <w:p w:rsidR="003D51F1" w:rsidRPr="003D51F1" w:rsidRDefault="003D51F1" w:rsidP="004A3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Продвижение/внедрение созданных в рамках проекта </w:t>
            </w:r>
            <w:r w:rsidR="004A36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Содействие повышению уровня финансовой грамотности населения и развитию финансового образования в Российской Федерации</w:t>
            </w:r>
            <w:r w:rsidR="004A36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 и учебно-методических материалов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2034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3.1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Внедрение дополнительных образовательных программ по повышению финансовой грамотности учащихся общеобразовательных организаций, студентов профессиональных образовательных организаций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2034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3.2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модульных образовательных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и учебно-методических и информационных материалов, направленных на повышение финансовой грамотности студентов образовательных организаций высшего образования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8459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8459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3.3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Внедрение модульных образовательных программ и прочих материалов, направленных на повышение финансовой грамотности взрослого населения, в том числе на рабочем месте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CF0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CF0C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3.4 Внедрение учебных модулей по обучению студентов профессиональных образовательных организаций методике преподавания финансовой грамотности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CF0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CF0C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4. Основное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</w:tcPr>
          <w:p w:rsidR="003D51F1" w:rsidRPr="003D51F1" w:rsidRDefault="003D51F1" w:rsidP="00CF0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20</w:t>
            </w:r>
            <w:r w:rsidR="00CF0C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4.1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специальных информационно-просветительских и пресс-мероприятий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CF0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CF0C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  <w:vMerge w:val="restart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4.2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выпуск и распространение информационных материалов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(печатная и презентационная продукция) по финансовой грамотности и защите прав потребителей финансовых услуг в образовательных организациях, учреждениях социальной защиты и службы занятости, Управлении Федеральной службы по надзору в сфере защиты прав потребителей и благополучия человека по Республике Адыгея (Адыгея) и других службах</w:t>
            </w:r>
          </w:p>
        </w:tc>
        <w:tc>
          <w:tcPr>
            <w:tcW w:w="267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3D51F1" w:rsidRPr="003D51F1" w:rsidRDefault="003D51F1" w:rsidP="00CF0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CF0C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</w:tr>
      <w:tr w:rsidR="003D51F1" w:rsidRPr="003D51F1" w:rsidTr="00AC1D4B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науки Республики Адыгея;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D51F1" w:rsidRPr="003D51F1" w:rsidTr="00AC1D4B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1F1" w:rsidRPr="003D51F1" w:rsidTr="00AC1D4B"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84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3D51F1" w:rsidRPr="003D51F1" w:rsidTr="00AC1D4B">
        <w:tc>
          <w:tcPr>
            <w:tcW w:w="2494" w:type="dxa"/>
            <w:vMerge w:val="restart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4.3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Создание и демонстрация образовательных передач о личных финансах и защите прав потребителей финансовых услуг, размещение публикаций в республиканских средствах массовой информации и социальной рекламы</w:t>
            </w:r>
          </w:p>
        </w:tc>
        <w:tc>
          <w:tcPr>
            <w:tcW w:w="267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3D51F1" w:rsidRPr="003D51F1" w:rsidRDefault="003D51F1" w:rsidP="00085F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85F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</w:tr>
      <w:tr w:rsidR="003D51F1" w:rsidRPr="003D51F1" w:rsidTr="00AC1D4B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3D51F1" w:rsidRPr="003D51F1" w:rsidTr="00AC1D4B">
        <w:tc>
          <w:tcPr>
            <w:tcW w:w="2494" w:type="dxa"/>
            <w:vMerge/>
          </w:tcPr>
          <w:p w:rsidR="003D51F1" w:rsidRPr="003D51F1" w:rsidRDefault="003D51F1" w:rsidP="009C59D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nil"/>
            </w:tcBorders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5. Основное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Улучшение информирования населения Республики Адыгея о защите прав потребителей финансовых услуг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Федеральная служба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</w:tcPr>
          <w:p w:rsidR="003D51F1" w:rsidRPr="003D51F1" w:rsidRDefault="003D51F1" w:rsidP="00056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5.1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семинаров, конференций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</w:tcPr>
          <w:p w:rsidR="003D51F1" w:rsidRPr="003D51F1" w:rsidRDefault="003D51F1" w:rsidP="00056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5.2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Консультирование граждан по вопросам защиты прав потребителей финансовых услуг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</w:tcPr>
          <w:p w:rsidR="003D51F1" w:rsidRPr="003D51F1" w:rsidRDefault="003D51F1" w:rsidP="00056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6. Основное мероприятие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региональных исследований в сфере повышения финансовой грамотности, защиты прав потребителей и финансового образования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056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6.1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финансовой грамотности населения Республики Адыгея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5D03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5D0300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F55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6.2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Исследование по оценке степени воздействия мероприятий государственной программы по повышению финансовой грамотности, защиты прав потребителей, финансового образования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056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D51F1" w:rsidRPr="003D51F1" w:rsidTr="00AC1D4B">
        <w:tc>
          <w:tcPr>
            <w:tcW w:w="2494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7. Основное мероприятие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на регулярной основе мониторинга и оценки результативности в достижении целей государственной программы и эффектов основных мероприятий в рамках государственной программы</w:t>
            </w:r>
          </w:p>
        </w:tc>
        <w:tc>
          <w:tcPr>
            <w:tcW w:w="2671" w:type="dxa"/>
          </w:tcPr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D51F1" w:rsidRPr="003D51F1" w:rsidRDefault="003D51F1" w:rsidP="009C5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</w:tcPr>
          <w:p w:rsidR="003D51F1" w:rsidRPr="003D51F1" w:rsidRDefault="003D51F1" w:rsidP="00056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056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D51F1" w:rsidRPr="003D51F1" w:rsidRDefault="003D51F1" w:rsidP="009C5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A83283" w:rsidRDefault="00A83283" w:rsidP="008142F1">
      <w:pPr>
        <w:jc w:val="center"/>
      </w:pPr>
    </w:p>
    <w:sectPr w:rsidR="00A83283" w:rsidSect="009B46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8A" w:rsidRDefault="00E9498A" w:rsidP="005D0C1F">
      <w:r>
        <w:separator/>
      </w:r>
    </w:p>
  </w:endnote>
  <w:endnote w:type="continuationSeparator" w:id="0">
    <w:p w:rsidR="00E9498A" w:rsidRDefault="00E9498A" w:rsidP="005D0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1F" w:rsidRDefault="005D0C1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5282"/>
      <w:docPartObj>
        <w:docPartGallery w:val="Page Numbers (Bottom of Page)"/>
        <w:docPartUnique/>
      </w:docPartObj>
    </w:sdtPr>
    <w:sdtContent>
      <w:p w:rsidR="00982BC8" w:rsidRDefault="00982BC8">
        <w:pPr>
          <w:pStyle w:val="a8"/>
          <w:jc w:val="center"/>
        </w:pPr>
      </w:p>
      <w:p w:rsidR="005D0C1F" w:rsidRDefault="005D0C1F">
        <w:pPr>
          <w:pStyle w:val="a8"/>
          <w:jc w:val="center"/>
        </w:pPr>
        <w:fldSimple w:instr=" PAGE   \* MERGEFORMAT ">
          <w:r w:rsidR="00D00342">
            <w:rPr>
              <w:noProof/>
            </w:rPr>
            <w:t>11</w:t>
          </w:r>
        </w:fldSimple>
      </w:p>
    </w:sdtContent>
  </w:sdt>
  <w:p w:rsidR="005D0C1F" w:rsidRDefault="005D0C1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1F" w:rsidRDefault="005D0C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8A" w:rsidRDefault="00E9498A" w:rsidP="005D0C1F">
      <w:r>
        <w:separator/>
      </w:r>
    </w:p>
  </w:footnote>
  <w:footnote w:type="continuationSeparator" w:id="0">
    <w:p w:rsidR="00E9498A" w:rsidRDefault="00E9498A" w:rsidP="005D0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1F" w:rsidRDefault="005D0C1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1F" w:rsidRDefault="005D0C1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1F" w:rsidRDefault="005D0C1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11E"/>
    <w:rsid w:val="00016033"/>
    <w:rsid w:val="00056363"/>
    <w:rsid w:val="00085F70"/>
    <w:rsid w:val="000C390D"/>
    <w:rsid w:val="000F33FA"/>
    <w:rsid w:val="002034EA"/>
    <w:rsid w:val="0021312C"/>
    <w:rsid w:val="003B1747"/>
    <w:rsid w:val="003D51F1"/>
    <w:rsid w:val="003F1489"/>
    <w:rsid w:val="004A360F"/>
    <w:rsid w:val="005A2E73"/>
    <w:rsid w:val="005D0300"/>
    <w:rsid w:val="005D0C1F"/>
    <w:rsid w:val="00780088"/>
    <w:rsid w:val="008142F1"/>
    <w:rsid w:val="008459A2"/>
    <w:rsid w:val="008856F3"/>
    <w:rsid w:val="00887031"/>
    <w:rsid w:val="00935296"/>
    <w:rsid w:val="0094011E"/>
    <w:rsid w:val="00940AC8"/>
    <w:rsid w:val="00982BC8"/>
    <w:rsid w:val="009B464E"/>
    <w:rsid w:val="009C0195"/>
    <w:rsid w:val="009D3339"/>
    <w:rsid w:val="009D4FAB"/>
    <w:rsid w:val="00A76066"/>
    <w:rsid w:val="00A83283"/>
    <w:rsid w:val="00AC1D4B"/>
    <w:rsid w:val="00B50C86"/>
    <w:rsid w:val="00CB3987"/>
    <w:rsid w:val="00CC67A4"/>
    <w:rsid w:val="00CD79F7"/>
    <w:rsid w:val="00CF0CFD"/>
    <w:rsid w:val="00D00342"/>
    <w:rsid w:val="00E519AB"/>
    <w:rsid w:val="00E9498A"/>
    <w:rsid w:val="00F5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4011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9401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011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011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94011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940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1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1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D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D0C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0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D0C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C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C2E22CF28DFADCF4FD01CB437F8764E72E2EE8A73011AD0DBCBE7B1D458FCDFABA54C18839ACFA80CAC0EEE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EC2E22CF28DFADCF4FD01CB437F8764E72E2EE8975041AD0DBCBE7B1D458FCDFABA54C18839ACCA105A80EE9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44</cp:revision>
  <cp:lastPrinted>2019-12-29T12:37:00Z</cp:lastPrinted>
  <dcterms:created xsi:type="dcterms:W3CDTF">2019-12-27T11:20:00Z</dcterms:created>
  <dcterms:modified xsi:type="dcterms:W3CDTF">2019-12-30T06:20:00Z</dcterms:modified>
</cp:coreProperties>
</file>